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CA" w:rsidRDefault="004E108F" w:rsidP="004E108F">
      <w:pPr>
        <w:pStyle w:val="NoSpacing"/>
        <w:spacing w:line="360" w:lineRule="auto"/>
        <w:jc w:val="center"/>
        <w:rPr>
          <w:rFonts w:ascii="Century Gothic" w:hAnsi="Century Gothic"/>
          <w:sz w:val="24"/>
          <w:szCs w:val="24"/>
        </w:rPr>
      </w:pPr>
      <w:r>
        <w:rPr>
          <w:rFonts w:ascii="Century Gothic" w:hAnsi="Century Gothic"/>
          <w:sz w:val="24"/>
          <w:szCs w:val="24"/>
        </w:rPr>
        <w:t>Tree of Life: Nurturing Wisdom</w:t>
      </w:r>
    </w:p>
    <w:p w:rsidR="004E108F" w:rsidRDefault="004E108F" w:rsidP="004E108F">
      <w:pPr>
        <w:pStyle w:val="NoSpacing"/>
        <w:spacing w:line="360" w:lineRule="auto"/>
        <w:rPr>
          <w:rFonts w:ascii="Century Gothic" w:hAnsi="Century Gothic"/>
          <w:sz w:val="24"/>
          <w:szCs w:val="24"/>
        </w:rPr>
      </w:pPr>
      <w:r>
        <w:rPr>
          <w:rFonts w:ascii="Century Gothic" w:hAnsi="Century Gothic"/>
          <w:sz w:val="24"/>
          <w:szCs w:val="24"/>
        </w:rPr>
        <w:t>As you drive through the dry lands in the west, everything is brown.</w:t>
      </w:r>
      <w:r w:rsidR="00975125">
        <w:rPr>
          <w:rFonts w:ascii="Century Gothic" w:hAnsi="Century Gothic"/>
          <w:sz w:val="24"/>
          <w:szCs w:val="24"/>
        </w:rPr>
        <w:t xml:space="preserve"> There are reds and golds in the earth and the rock, </w:t>
      </w:r>
      <w:r>
        <w:rPr>
          <w:rFonts w:ascii="Century Gothic" w:hAnsi="Century Gothic"/>
          <w:sz w:val="24"/>
          <w:szCs w:val="24"/>
        </w:rPr>
        <w:t xml:space="preserve"> but the dominant color is brown, stretching on for mile after mile.  Then you see a dark line in the distance, or a few dark dots at the bottom of a hill.  As you get closer, you realize the dark spots are really dark green, and what you are seeing are trees.</w:t>
      </w:r>
      <w:r w:rsidR="00A24467">
        <w:rPr>
          <w:rFonts w:ascii="Century Gothic" w:hAnsi="Century Gothic"/>
          <w:sz w:val="24"/>
          <w:szCs w:val="24"/>
        </w:rPr>
        <w:t xml:space="preserve">  The trees mark a source of water</w:t>
      </w:r>
      <w:r w:rsidR="00685A5F">
        <w:rPr>
          <w:rFonts w:ascii="Century Gothic" w:hAnsi="Century Gothic"/>
          <w:sz w:val="24"/>
          <w:szCs w:val="24"/>
        </w:rPr>
        <w:t xml:space="preserve"> from which they can draw to keep themselves alive.  </w:t>
      </w:r>
    </w:p>
    <w:p w:rsidR="00685A5F" w:rsidRDefault="00685A5F" w:rsidP="004E108F">
      <w:pPr>
        <w:pStyle w:val="NoSpacing"/>
        <w:spacing w:line="360" w:lineRule="auto"/>
        <w:rPr>
          <w:rFonts w:ascii="Century Gothic" w:hAnsi="Century Gothic"/>
          <w:sz w:val="24"/>
          <w:szCs w:val="24"/>
        </w:rPr>
      </w:pPr>
      <w:r>
        <w:rPr>
          <w:rFonts w:ascii="Century Gothic" w:hAnsi="Century Gothic"/>
          <w:sz w:val="24"/>
          <w:szCs w:val="24"/>
        </w:rPr>
        <w:tab/>
        <w:t xml:space="preserve">Those trees by the water sustain more than just themselves.  They are an anchor for other living things as well.  They provide shade for those who are hot and weary.  They provide shelter in their branches for birds and animals.  Over time, their tenacious roots break up the ground making it easier for other plants to take root and grow.  </w:t>
      </w:r>
      <w:r w:rsidR="007960D5">
        <w:rPr>
          <w:rFonts w:ascii="Century Gothic" w:hAnsi="Century Gothic"/>
          <w:sz w:val="24"/>
          <w:szCs w:val="24"/>
        </w:rPr>
        <w:t>Their fruit and seeds provide food for others.  Each tree becomes a tree of life.</w:t>
      </w:r>
    </w:p>
    <w:p w:rsidR="009B0CBE" w:rsidRDefault="009B0CBE" w:rsidP="004E108F">
      <w:pPr>
        <w:pStyle w:val="NoSpacing"/>
        <w:spacing w:line="360" w:lineRule="auto"/>
        <w:rPr>
          <w:rFonts w:ascii="Century Gothic" w:hAnsi="Century Gothic"/>
          <w:sz w:val="24"/>
          <w:szCs w:val="24"/>
        </w:rPr>
      </w:pPr>
      <w:r>
        <w:rPr>
          <w:rFonts w:ascii="Century Gothic" w:hAnsi="Century Gothic"/>
          <w:sz w:val="24"/>
          <w:szCs w:val="24"/>
        </w:rPr>
        <w:tab/>
        <w:t xml:space="preserve">Have there been times when you have been in the dry lands looking for shelter and sustenance?  </w:t>
      </w:r>
      <w:r w:rsidR="005955EF">
        <w:rPr>
          <w:rFonts w:ascii="Century Gothic" w:hAnsi="Century Gothic"/>
          <w:sz w:val="24"/>
          <w:szCs w:val="24"/>
        </w:rPr>
        <w:t>Maybe it was a time when you were looking for direction or looking for work, maybe it was a time when nothing seemed to be going right.  Maybe it was a time when you felt alone and wondered where you would find life and connections.  Where did you find your tree of life, that place or that person to whom you kept returning because you always found what you needed there?</w:t>
      </w:r>
    </w:p>
    <w:p w:rsidR="005955EF" w:rsidRDefault="005955EF" w:rsidP="004E108F">
      <w:pPr>
        <w:pStyle w:val="NoSpacing"/>
        <w:spacing w:line="360" w:lineRule="auto"/>
        <w:rPr>
          <w:rFonts w:ascii="Century Gothic" w:hAnsi="Century Gothic"/>
          <w:sz w:val="24"/>
          <w:szCs w:val="24"/>
        </w:rPr>
      </w:pPr>
      <w:r>
        <w:rPr>
          <w:rFonts w:ascii="Century Gothic" w:hAnsi="Century Gothic"/>
          <w:sz w:val="24"/>
          <w:szCs w:val="24"/>
        </w:rPr>
        <w:tab/>
      </w:r>
      <w:r w:rsidR="00995982">
        <w:rPr>
          <w:rFonts w:ascii="Century Gothic" w:hAnsi="Century Gothic"/>
          <w:sz w:val="24"/>
          <w:szCs w:val="24"/>
        </w:rPr>
        <w:t xml:space="preserve">We find our life in different places: </w:t>
      </w:r>
      <w:r w:rsidR="00637244">
        <w:rPr>
          <w:rFonts w:ascii="Century Gothic" w:hAnsi="Century Gothic"/>
          <w:sz w:val="24"/>
          <w:szCs w:val="24"/>
        </w:rPr>
        <w:t xml:space="preserve">in a friend who always knows the right thing to say, in a book that speaks wisdom and points you in the right direction, in the steadfast love of a family member who you know is always there. </w:t>
      </w:r>
      <w:r w:rsidR="00E87C32">
        <w:rPr>
          <w:rFonts w:ascii="Century Gothic" w:hAnsi="Century Gothic"/>
          <w:sz w:val="24"/>
          <w:szCs w:val="24"/>
        </w:rPr>
        <w:t xml:space="preserve"> The Book of Proverbs has another suggestion.  According to Proverbs 3:18, Wisdom is the Tree of Life.</w:t>
      </w:r>
    </w:p>
    <w:p w:rsidR="00E444F5" w:rsidRDefault="00D839F9" w:rsidP="004E108F">
      <w:pPr>
        <w:pStyle w:val="NoSpacing"/>
        <w:spacing w:line="360" w:lineRule="auto"/>
        <w:rPr>
          <w:rFonts w:ascii="Century Gothic" w:hAnsi="Century Gothic"/>
          <w:sz w:val="24"/>
          <w:szCs w:val="24"/>
        </w:rPr>
      </w:pPr>
      <w:r>
        <w:rPr>
          <w:rFonts w:ascii="Century Gothic" w:hAnsi="Century Gothic"/>
          <w:sz w:val="24"/>
          <w:szCs w:val="24"/>
        </w:rPr>
        <w:tab/>
        <w:t>This is not Wisdom in an</w:t>
      </w:r>
      <w:r w:rsidR="00E87C32">
        <w:rPr>
          <w:rFonts w:ascii="Century Gothic" w:hAnsi="Century Gothic"/>
          <w:sz w:val="24"/>
          <w:szCs w:val="24"/>
        </w:rPr>
        <w:t xml:space="preserve"> abstract </w:t>
      </w:r>
      <w:r>
        <w:rPr>
          <w:rFonts w:ascii="Century Gothic" w:hAnsi="Century Gothic"/>
          <w:sz w:val="24"/>
          <w:szCs w:val="24"/>
        </w:rPr>
        <w:t xml:space="preserve">and academic </w:t>
      </w:r>
      <w:r w:rsidR="00E87C32">
        <w:rPr>
          <w:rFonts w:ascii="Century Gothic" w:hAnsi="Century Gothic"/>
          <w:sz w:val="24"/>
          <w:szCs w:val="24"/>
        </w:rPr>
        <w:t xml:space="preserve">sense.  In Proverbs Wisdom appears as a woman who embodies the wisdom </w:t>
      </w:r>
      <w:r w:rsidR="00445029">
        <w:rPr>
          <w:rFonts w:ascii="Century Gothic" w:hAnsi="Century Gothic"/>
          <w:sz w:val="24"/>
          <w:szCs w:val="24"/>
        </w:rPr>
        <w:t xml:space="preserve">of God, which may be something worth reflecting on </w:t>
      </w:r>
      <w:proofErr w:type="spellStart"/>
      <w:r w:rsidR="00445029">
        <w:rPr>
          <w:rFonts w:ascii="Century Gothic" w:hAnsi="Century Gothic"/>
          <w:sz w:val="24"/>
          <w:szCs w:val="24"/>
        </w:rPr>
        <w:t>on</w:t>
      </w:r>
      <w:proofErr w:type="spellEnd"/>
      <w:r w:rsidR="00445029">
        <w:rPr>
          <w:rFonts w:ascii="Century Gothic" w:hAnsi="Century Gothic"/>
          <w:sz w:val="24"/>
          <w:szCs w:val="24"/>
        </w:rPr>
        <w:t xml:space="preserve"> this Mother’s Day.  She is the source of all those little pieces of practical advice a mom passes on to her kids, but she is </w:t>
      </w:r>
      <w:r w:rsidR="00445029">
        <w:rPr>
          <w:rFonts w:ascii="Century Gothic" w:hAnsi="Century Gothic"/>
          <w:sz w:val="24"/>
          <w:szCs w:val="24"/>
        </w:rPr>
        <w:lastRenderedPageBreak/>
        <w:t xml:space="preserve">also much more.  </w:t>
      </w:r>
      <w:r w:rsidR="000B0FB5">
        <w:rPr>
          <w:rFonts w:ascii="Century Gothic" w:hAnsi="Century Gothic"/>
          <w:sz w:val="24"/>
          <w:szCs w:val="24"/>
        </w:rPr>
        <w:t>She reveals the mysteries of creation and understands the deep things of life.</w:t>
      </w:r>
      <w:r>
        <w:rPr>
          <w:rFonts w:ascii="Century Gothic" w:hAnsi="Century Gothic"/>
          <w:sz w:val="24"/>
          <w:szCs w:val="24"/>
        </w:rPr>
        <w:t xml:space="preserve"> </w:t>
      </w:r>
      <w:r w:rsidR="00E444F5">
        <w:rPr>
          <w:rFonts w:ascii="Century Gothic" w:hAnsi="Century Gothic"/>
          <w:sz w:val="24"/>
          <w:szCs w:val="24"/>
        </w:rPr>
        <w:t xml:space="preserve"> In calling her the tree of life, the wise sages of Proverbs seem to suggest that when we follow wisdom, we reverse the old story and find the way back to Eden. Wisdom, the tree of life, reconnects us to the way things are meant to be.  </w:t>
      </w:r>
      <w:r w:rsidR="003C1A4E">
        <w:rPr>
          <w:rFonts w:ascii="Century Gothic" w:hAnsi="Century Gothic"/>
          <w:sz w:val="24"/>
          <w:szCs w:val="24"/>
        </w:rPr>
        <w:t xml:space="preserve"> </w:t>
      </w:r>
    </w:p>
    <w:p w:rsidR="00E87C32" w:rsidRDefault="00D839F9" w:rsidP="004E108F">
      <w:pPr>
        <w:pStyle w:val="NoSpacing"/>
        <w:spacing w:line="360" w:lineRule="auto"/>
        <w:rPr>
          <w:rFonts w:ascii="Century Gothic" w:hAnsi="Century Gothic"/>
          <w:sz w:val="24"/>
          <w:szCs w:val="24"/>
        </w:rPr>
      </w:pPr>
      <w:r>
        <w:rPr>
          <w:rFonts w:ascii="Century Gothic" w:hAnsi="Century Gothic"/>
          <w:sz w:val="24"/>
          <w:szCs w:val="24"/>
        </w:rPr>
        <w:t xml:space="preserve"> </w:t>
      </w:r>
      <w:r w:rsidR="00E87C32">
        <w:rPr>
          <w:rFonts w:ascii="Century Gothic" w:hAnsi="Century Gothic"/>
          <w:sz w:val="24"/>
          <w:szCs w:val="24"/>
        </w:rPr>
        <w:t xml:space="preserve"> </w:t>
      </w:r>
      <w:r w:rsidR="00E444F5">
        <w:rPr>
          <w:rFonts w:ascii="Century Gothic" w:hAnsi="Century Gothic"/>
          <w:sz w:val="24"/>
          <w:szCs w:val="24"/>
        </w:rPr>
        <w:tab/>
        <w:t xml:space="preserve">What is </w:t>
      </w:r>
      <w:r w:rsidR="00975125">
        <w:rPr>
          <w:rFonts w:ascii="Century Gothic" w:hAnsi="Century Gothic"/>
          <w:sz w:val="24"/>
          <w:szCs w:val="24"/>
        </w:rPr>
        <w:t xml:space="preserve">this </w:t>
      </w:r>
      <w:r w:rsidR="00E444F5">
        <w:rPr>
          <w:rFonts w:ascii="Century Gothic" w:hAnsi="Century Gothic"/>
          <w:sz w:val="24"/>
          <w:szCs w:val="24"/>
        </w:rPr>
        <w:t xml:space="preserve">Wisdom?  Well, it’s something more than just book-learning.  </w:t>
      </w:r>
      <w:r>
        <w:rPr>
          <w:rFonts w:ascii="Century Gothic" w:hAnsi="Century Gothic"/>
          <w:sz w:val="24"/>
          <w:szCs w:val="24"/>
        </w:rPr>
        <w:t xml:space="preserve">Ellen Davis says “wisdom means always holding two things together: the discerning knowledge of the world and obedience to God.” </w:t>
      </w:r>
      <w:r w:rsidR="003C1A4E">
        <w:rPr>
          <w:rFonts w:ascii="Century Gothic" w:hAnsi="Century Gothic"/>
          <w:sz w:val="24"/>
          <w:szCs w:val="24"/>
        </w:rPr>
        <w:t>We were made to be curious about the world, to search and to experiment and to learn and to know.  We</w:t>
      </w:r>
      <w:r>
        <w:rPr>
          <w:rFonts w:ascii="Century Gothic" w:hAnsi="Century Gothic"/>
          <w:sz w:val="24"/>
          <w:szCs w:val="24"/>
        </w:rPr>
        <w:t xml:space="preserve"> </w:t>
      </w:r>
      <w:r w:rsidR="003C1A4E">
        <w:rPr>
          <w:rFonts w:ascii="Century Gothic" w:hAnsi="Century Gothic"/>
          <w:sz w:val="24"/>
          <w:szCs w:val="24"/>
        </w:rPr>
        <w:t xml:space="preserve">are meant to explore the world’s wonders and its difficulties and figure out how things work both in the realm of scientific knowledge and in the realm of human interactions.  But those who follow the way of wisdom do it within a context: </w:t>
      </w:r>
      <w:r w:rsidR="00131772">
        <w:rPr>
          <w:rFonts w:ascii="Century Gothic" w:hAnsi="Century Gothic"/>
          <w:sz w:val="24"/>
          <w:szCs w:val="24"/>
        </w:rPr>
        <w:t>within the context of a faithful and obedient relationship with God.</w:t>
      </w:r>
    </w:p>
    <w:p w:rsidR="00131772" w:rsidRDefault="00445029" w:rsidP="004E108F">
      <w:pPr>
        <w:pStyle w:val="NoSpacing"/>
        <w:spacing w:line="360" w:lineRule="auto"/>
        <w:rPr>
          <w:rFonts w:ascii="Century Gothic" w:hAnsi="Century Gothic"/>
          <w:sz w:val="24"/>
          <w:szCs w:val="24"/>
        </w:rPr>
      </w:pPr>
      <w:r>
        <w:rPr>
          <w:rFonts w:ascii="Century Gothic" w:hAnsi="Century Gothic"/>
          <w:sz w:val="24"/>
          <w:szCs w:val="24"/>
        </w:rPr>
        <w:tab/>
        <w:t xml:space="preserve">Both of those things are important.  Knowledge by itself is not enough.  It includes no moral framework.  Faith coupled with ignorance can create unintended harm.  Together, though, they point the way to </w:t>
      </w:r>
      <w:r w:rsidR="000B0FB5">
        <w:rPr>
          <w:rFonts w:ascii="Century Gothic" w:hAnsi="Century Gothic"/>
          <w:sz w:val="24"/>
          <w:szCs w:val="24"/>
        </w:rPr>
        <w:t>the life-giving path God sets before us.</w:t>
      </w:r>
    </w:p>
    <w:p w:rsidR="000B0FB5" w:rsidRDefault="000B0FB5" w:rsidP="004E108F">
      <w:pPr>
        <w:pStyle w:val="NoSpacing"/>
        <w:spacing w:line="360" w:lineRule="auto"/>
        <w:rPr>
          <w:rFonts w:ascii="Century Gothic" w:hAnsi="Century Gothic"/>
          <w:sz w:val="24"/>
          <w:szCs w:val="24"/>
        </w:rPr>
      </w:pPr>
      <w:r>
        <w:rPr>
          <w:rFonts w:ascii="Century Gothic" w:hAnsi="Century Gothic"/>
          <w:sz w:val="24"/>
          <w:szCs w:val="24"/>
        </w:rPr>
        <w:tab/>
        <w:t xml:space="preserve">In Psalm 1, the psalmist draws a contrast between two ways of life. </w:t>
      </w:r>
      <w:r w:rsidR="00975125">
        <w:rPr>
          <w:rFonts w:ascii="Century Gothic" w:hAnsi="Century Gothic"/>
          <w:sz w:val="24"/>
          <w:szCs w:val="24"/>
        </w:rPr>
        <w:t xml:space="preserve">Marian </w:t>
      </w:r>
      <w:r>
        <w:rPr>
          <w:rFonts w:ascii="Century Gothic" w:hAnsi="Century Gothic"/>
          <w:sz w:val="24"/>
          <w:szCs w:val="24"/>
        </w:rPr>
        <w:t xml:space="preserve"> read it from our usual NRSV version.  Eugene Peterson’s version in The Message puts it a little more bluntly:</w:t>
      </w:r>
    </w:p>
    <w:p w:rsidR="000B0FB5" w:rsidRDefault="000B0FB5" w:rsidP="000B0FB5">
      <w:pPr>
        <w:pStyle w:val="line"/>
        <w:shd w:val="clear" w:color="auto" w:fill="FFFFFF"/>
        <w:spacing w:before="0" w:beforeAutospacing="0" w:after="0" w:afterAutospacing="0" w:line="360" w:lineRule="atLeast"/>
        <w:rPr>
          <w:rFonts w:ascii="Verdana" w:hAnsi="Verdana"/>
          <w:color w:val="000000"/>
        </w:rPr>
      </w:pPr>
      <w:r>
        <w:rPr>
          <w:rStyle w:val="text"/>
          <w:rFonts w:ascii="Verdana" w:hAnsi="Verdana"/>
          <w:color w:val="000000"/>
        </w:rPr>
        <w:t>How well God must like you—</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you don’t hang out at Sin Saloon,</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you don’t slink along Dead-End Road,</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you don’t go to Smart-Mouth College.</w:t>
      </w:r>
    </w:p>
    <w:p w:rsidR="000B0FB5" w:rsidRDefault="000B0FB5" w:rsidP="000B0FB5">
      <w:pPr>
        <w:pStyle w:val="line"/>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2-3 </w:t>
      </w:r>
      <w:r>
        <w:rPr>
          <w:rStyle w:val="text"/>
          <w:rFonts w:ascii="Verdana" w:hAnsi="Verdana"/>
          <w:color w:val="000000"/>
        </w:rPr>
        <w:t>Instead you thrill to</w:t>
      </w:r>
      <w:r>
        <w:rPr>
          <w:rStyle w:val="apple-converted-space"/>
          <w:rFonts w:ascii="Verdana" w:hAnsi="Verdana"/>
          <w:color w:val="000000"/>
        </w:rPr>
        <w:t> </w:t>
      </w:r>
      <w:r>
        <w:rPr>
          <w:rStyle w:val="small-caps"/>
          <w:rFonts w:ascii="Verdana" w:hAnsi="Verdana"/>
          <w:smallCaps/>
          <w:color w:val="000000"/>
        </w:rPr>
        <w:t>God</w:t>
      </w:r>
      <w:r>
        <w:rPr>
          <w:rStyle w:val="text"/>
          <w:rFonts w:ascii="Verdana" w:hAnsi="Verdana"/>
          <w:color w:val="000000"/>
        </w:rPr>
        <w:t>’s Word,</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you chew on Scripture day and night.</w:t>
      </w:r>
      <w:r>
        <w:rPr>
          <w:rFonts w:ascii="Verdana" w:hAnsi="Verdana"/>
          <w:color w:val="000000"/>
        </w:rPr>
        <w:br/>
      </w:r>
      <w:r>
        <w:rPr>
          <w:rStyle w:val="text"/>
          <w:rFonts w:ascii="Verdana" w:hAnsi="Verdana"/>
          <w:color w:val="000000"/>
        </w:rPr>
        <w:t>You’re a tree replanted in Eden,</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bearing fresh fruit every month,</w:t>
      </w:r>
      <w:r>
        <w:rPr>
          <w:rFonts w:ascii="Verdana" w:hAnsi="Verdana"/>
          <w:color w:val="000000"/>
        </w:rPr>
        <w:br/>
      </w:r>
      <w:r>
        <w:rPr>
          <w:rStyle w:val="text"/>
          <w:rFonts w:ascii="Verdana" w:hAnsi="Verdana"/>
          <w:color w:val="000000"/>
        </w:rPr>
        <w:t>Never dropping a leaf,</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always in blossom.</w:t>
      </w:r>
    </w:p>
    <w:p w:rsidR="000B0FB5" w:rsidRDefault="000B0FB5" w:rsidP="000B0FB5">
      <w:pPr>
        <w:pStyle w:val="line"/>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lastRenderedPageBreak/>
        <w:t>4-5 </w:t>
      </w:r>
      <w:r>
        <w:rPr>
          <w:rStyle w:val="text"/>
          <w:rFonts w:ascii="Verdana" w:hAnsi="Verdana"/>
          <w:color w:val="000000"/>
        </w:rPr>
        <w:t>You’re not at all like the wicked,</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who are mere windblown dust—</w:t>
      </w:r>
      <w:r>
        <w:rPr>
          <w:rFonts w:ascii="Verdana" w:hAnsi="Verdana"/>
          <w:color w:val="000000"/>
        </w:rPr>
        <w:br/>
      </w:r>
      <w:r>
        <w:rPr>
          <w:rStyle w:val="text"/>
          <w:rFonts w:ascii="Verdana" w:hAnsi="Verdana"/>
          <w:color w:val="000000"/>
        </w:rPr>
        <w:t>Without defense in court,</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unfit company for innocent people.</w:t>
      </w:r>
    </w:p>
    <w:p w:rsidR="000B0FB5" w:rsidRDefault="000B0FB5" w:rsidP="000B0FB5">
      <w:pPr>
        <w:pStyle w:val="line"/>
        <w:shd w:val="clear" w:color="auto" w:fill="FFFFFF"/>
        <w:spacing w:before="0" w:beforeAutospacing="0" w:after="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6 </w:t>
      </w:r>
      <w:r>
        <w:rPr>
          <w:rStyle w:val="small-caps"/>
          <w:rFonts w:ascii="Verdana" w:hAnsi="Verdana"/>
          <w:smallCaps/>
          <w:color w:val="000000"/>
        </w:rPr>
        <w:t>God</w:t>
      </w:r>
      <w:r>
        <w:rPr>
          <w:rStyle w:val="apple-converted-space"/>
          <w:rFonts w:ascii="Verdana" w:hAnsi="Verdana"/>
          <w:color w:val="000000"/>
        </w:rPr>
        <w:t> </w:t>
      </w:r>
      <w:r>
        <w:rPr>
          <w:rStyle w:val="text"/>
          <w:rFonts w:ascii="Verdana" w:hAnsi="Verdana"/>
          <w:color w:val="000000"/>
        </w:rPr>
        <w:t>charts the road you take.</w:t>
      </w:r>
      <w:r>
        <w:rPr>
          <w:rFonts w:ascii="Verdana" w:hAnsi="Verdana"/>
          <w:color w:val="000000"/>
        </w:rPr>
        <w:br/>
      </w:r>
      <w:r>
        <w:rPr>
          <w:rStyle w:val="text"/>
          <w:rFonts w:ascii="Verdana" w:hAnsi="Verdana"/>
          <w:color w:val="000000"/>
        </w:rPr>
        <w:t>The road</w:t>
      </w:r>
      <w:r>
        <w:rPr>
          <w:rStyle w:val="apple-converted-space"/>
          <w:rFonts w:ascii="Verdana" w:hAnsi="Verdana"/>
          <w:color w:val="000000"/>
        </w:rPr>
        <w:t> </w:t>
      </w:r>
      <w:r>
        <w:rPr>
          <w:rStyle w:val="text"/>
          <w:rFonts w:ascii="Verdana" w:hAnsi="Verdana"/>
          <w:i/>
          <w:iCs/>
          <w:color w:val="000000"/>
        </w:rPr>
        <w:t>they</w:t>
      </w:r>
      <w:r>
        <w:rPr>
          <w:rStyle w:val="apple-converted-space"/>
          <w:rFonts w:ascii="Verdana" w:hAnsi="Verdana"/>
          <w:color w:val="000000"/>
        </w:rPr>
        <w:t> </w:t>
      </w:r>
      <w:r>
        <w:rPr>
          <w:rStyle w:val="text"/>
          <w:rFonts w:ascii="Verdana" w:hAnsi="Verdana"/>
          <w:color w:val="000000"/>
        </w:rPr>
        <w:t>take is Skid Row.</w:t>
      </w:r>
    </w:p>
    <w:p w:rsidR="0057101F" w:rsidRDefault="0057101F" w:rsidP="000B0FB5">
      <w:pPr>
        <w:pStyle w:val="line"/>
        <w:shd w:val="clear" w:color="auto" w:fill="FFFFFF"/>
        <w:spacing w:before="0" w:beforeAutospacing="0" w:after="0" w:afterAutospacing="0" w:line="360" w:lineRule="atLeast"/>
        <w:rPr>
          <w:rStyle w:val="text"/>
          <w:rFonts w:ascii="Verdana" w:hAnsi="Verdana"/>
          <w:color w:val="000000"/>
        </w:rPr>
      </w:pPr>
    </w:p>
    <w:p w:rsidR="0057101F" w:rsidRPr="009B4DA9" w:rsidRDefault="00427F76" w:rsidP="009B4DA9">
      <w:pPr>
        <w:pStyle w:val="line"/>
        <w:shd w:val="clear" w:color="auto" w:fill="FFFFFF"/>
        <w:spacing w:before="0" w:beforeAutospacing="0" w:after="0" w:afterAutospacing="0" w:line="360" w:lineRule="auto"/>
        <w:rPr>
          <w:rStyle w:val="text"/>
          <w:rFonts w:ascii="Century Gothic" w:hAnsi="Century Gothic"/>
          <w:color w:val="000000"/>
        </w:rPr>
      </w:pPr>
      <w:r w:rsidRPr="009B4DA9">
        <w:rPr>
          <w:rStyle w:val="text"/>
          <w:rFonts w:ascii="Century Gothic" w:hAnsi="Century Gothic"/>
          <w:color w:val="000000"/>
        </w:rPr>
        <w:t xml:space="preserve">I love that.  If you follow God’s wisdom-way you yourself can become like that tree replanted in Eden, no matter where you were planted before.  You always have the choice to change your way, to set down your roots into wisdom’s rich soil, to draw nourishment from God’s living water.  The folks in AA can tell you that.  It’s hard to make your way back from rock bottom when you’ve been following the path to skid row, but it can be done.  And when you are rooted in the right place, then good things begin to happen.   You can bear fresh fruit every month, never dropping a leaf, always in blossom.  </w:t>
      </w:r>
    </w:p>
    <w:p w:rsidR="009B4DA9" w:rsidRDefault="009B4DA9" w:rsidP="009B4DA9">
      <w:pPr>
        <w:pStyle w:val="line"/>
        <w:shd w:val="clear" w:color="auto" w:fill="FFFFFF"/>
        <w:spacing w:before="0" w:beforeAutospacing="0" w:after="0" w:afterAutospacing="0" w:line="360" w:lineRule="auto"/>
        <w:rPr>
          <w:rStyle w:val="text"/>
          <w:rFonts w:ascii="Century Gothic" w:hAnsi="Century Gothic"/>
          <w:color w:val="000000"/>
        </w:rPr>
      </w:pPr>
      <w:r w:rsidRPr="009B4DA9">
        <w:rPr>
          <w:rStyle w:val="text"/>
          <w:rFonts w:ascii="Century Gothic" w:hAnsi="Century Gothic"/>
          <w:color w:val="000000"/>
        </w:rPr>
        <w:tab/>
        <w:t xml:space="preserve">Years ago I was on a pastor’s retreat at Harvey Cedars.  The scripture for the morning was </w:t>
      </w:r>
      <w:r>
        <w:rPr>
          <w:rStyle w:val="text"/>
          <w:rFonts w:ascii="Century Gothic" w:hAnsi="Century Gothic"/>
          <w:color w:val="000000"/>
        </w:rPr>
        <w:t>Psalm 1.  After we read it and talked through all the nuances of the original Hebrew – yes, we pastors do know how to have fun! – the retreat leader sent us outside to reflect on how that psalm might speak to us.  I walked outside the lodge where we were staying.  There was a single tree</w:t>
      </w:r>
      <w:r w:rsidR="00975125">
        <w:rPr>
          <w:rStyle w:val="text"/>
          <w:rFonts w:ascii="Century Gothic" w:hAnsi="Century Gothic"/>
          <w:color w:val="000000"/>
        </w:rPr>
        <w:t xml:space="preserve"> there, growing right on the edge of the water.  The first thing I noticed as I looked at the tree was the sound – the tree was filled with a rustle and chirp of sound.  Then as I looked closer, I noticed the motion, as the leaves shivered with movements that weren’t from the wind.  The tree was absolutely filled with birds – birds chirping, birds flying in and out, </w:t>
      </w:r>
      <w:r w:rsidR="003F1877">
        <w:rPr>
          <w:rStyle w:val="text"/>
          <w:rFonts w:ascii="Century Gothic" w:hAnsi="Century Gothic"/>
          <w:color w:val="000000"/>
        </w:rPr>
        <w:t xml:space="preserve">birds resting on the branches, </w:t>
      </w:r>
      <w:r w:rsidR="00975125">
        <w:rPr>
          <w:rStyle w:val="text"/>
          <w:rFonts w:ascii="Century Gothic" w:hAnsi="Century Gothic"/>
          <w:color w:val="000000"/>
        </w:rPr>
        <w:t>birds eating the berries of the good and abundant fruit that the tree was bearing.  Since then, that life-filled tree has been my image of the tree in Psalm 1.</w:t>
      </w:r>
    </w:p>
    <w:p w:rsidR="00BB05DA" w:rsidRDefault="00975125" w:rsidP="009B4DA9">
      <w:pPr>
        <w:pStyle w:val="line"/>
        <w:shd w:val="clear" w:color="auto" w:fill="FFFFFF"/>
        <w:spacing w:before="0" w:beforeAutospacing="0" w:after="0" w:afterAutospacing="0" w:line="360" w:lineRule="auto"/>
        <w:rPr>
          <w:rStyle w:val="text"/>
          <w:rFonts w:ascii="Century Gothic" w:hAnsi="Century Gothic"/>
          <w:color w:val="000000"/>
        </w:rPr>
      </w:pPr>
      <w:r>
        <w:rPr>
          <w:rStyle w:val="text"/>
          <w:rFonts w:ascii="Century Gothic" w:hAnsi="Century Gothic"/>
          <w:color w:val="000000"/>
        </w:rPr>
        <w:tab/>
        <w:t>I wonder what it would be like to be a tree like that?</w:t>
      </w:r>
      <w:r w:rsidR="00721897">
        <w:rPr>
          <w:rStyle w:val="text"/>
          <w:rFonts w:ascii="Century Gothic" w:hAnsi="Century Gothic"/>
          <w:color w:val="000000"/>
        </w:rPr>
        <w:t xml:space="preserve">  What would it be like to be a tree sustained daily by God’s living water, grounded in God’s wisdom?</w:t>
      </w:r>
      <w:r w:rsidR="00BB05DA">
        <w:rPr>
          <w:rStyle w:val="text"/>
          <w:rFonts w:ascii="Century Gothic" w:hAnsi="Century Gothic"/>
          <w:color w:val="000000"/>
        </w:rPr>
        <w:t xml:space="preserve">  You could grow deep and strong, able to stand through the storms of life.  </w:t>
      </w:r>
      <w:r w:rsidR="003F1877">
        <w:rPr>
          <w:rStyle w:val="text"/>
          <w:rFonts w:ascii="Century Gothic" w:hAnsi="Century Gothic"/>
          <w:color w:val="000000"/>
        </w:rPr>
        <w:t xml:space="preserve">You </w:t>
      </w:r>
      <w:r w:rsidR="003F1877">
        <w:rPr>
          <w:rStyle w:val="text"/>
          <w:rFonts w:ascii="Century Gothic" w:hAnsi="Century Gothic"/>
          <w:color w:val="000000"/>
        </w:rPr>
        <w:lastRenderedPageBreak/>
        <w:t xml:space="preserve">would never have to be afraid of not having enough to get by because you were connected to the source of all you need.  </w:t>
      </w:r>
      <w:r w:rsidR="00BB05DA">
        <w:rPr>
          <w:rStyle w:val="text"/>
          <w:rFonts w:ascii="Century Gothic" w:hAnsi="Century Gothic"/>
          <w:color w:val="000000"/>
        </w:rPr>
        <w:t>Instead of just scraping by spiritually, you could produce enough fruit that you would have enough to share.</w:t>
      </w:r>
      <w:r w:rsidR="00BB05DA" w:rsidRPr="00BB05DA">
        <w:rPr>
          <w:rStyle w:val="text"/>
          <w:rFonts w:ascii="Century Gothic" w:hAnsi="Century Gothic"/>
          <w:color w:val="000000"/>
        </w:rPr>
        <w:t xml:space="preserve"> </w:t>
      </w:r>
      <w:r w:rsidR="00BB05DA">
        <w:rPr>
          <w:rStyle w:val="text"/>
          <w:rFonts w:ascii="Century Gothic" w:hAnsi="Century Gothic"/>
          <w:color w:val="000000"/>
        </w:rPr>
        <w:t>Instead of pecking around on the ground under another tree looking for the crumbs of what you could find, you yourself could be the one who offered life to others.</w:t>
      </w:r>
    </w:p>
    <w:p w:rsidR="00975125" w:rsidRDefault="00BB05DA" w:rsidP="009B4DA9">
      <w:pPr>
        <w:pStyle w:val="line"/>
        <w:shd w:val="clear" w:color="auto" w:fill="FFFFFF"/>
        <w:spacing w:before="0" w:beforeAutospacing="0" w:after="0" w:afterAutospacing="0" w:line="360" w:lineRule="auto"/>
        <w:rPr>
          <w:rStyle w:val="text"/>
          <w:rFonts w:ascii="Century Gothic" w:hAnsi="Century Gothic"/>
          <w:color w:val="000000"/>
        </w:rPr>
      </w:pPr>
      <w:r>
        <w:rPr>
          <w:rStyle w:val="text"/>
          <w:rFonts w:ascii="Century Gothic" w:hAnsi="Century Gothic"/>
          <w:color w:val="000000"/>
        </w:rPr>
        <w:tab/>
      </w:r>
      <w:r w:rsidR="003F1877">
        <w:rPr>
          <w:rStyle w:val="text"/>
          <w:rFonts w:ascii="Century Gothic" w:hAnsi="Century Gothic"/>
          <w:color w:val="000000"/>
        </w:rPr>
        <w:t>Picture what it could be like to be Tree of Life Church.  We would be centered in worship, nourished by God’s word, connected to God’s wisdom.  We would be learning and growing, blossoming and bearing fruit.  We could be a place of hospitality, offering shade to those who need rest, shelter to those who need a home and sharing our fruit with those who are hungry.  We could be a church known by its fruit, fruit of mercy and justice and goodness, showing forth the goodness of God.</w:t>
      </w:r>
    </w:p>
    <w:p w:rsidR="003F1877" w:rsidRPr="009B4DA9" w:rsidRDefault="003F1877" w:rsidP="009B4DA9">
      <w:pPr>
        <w:pStyle w:val="line"/>
        <w:shd w:val="clear" w:color="auto" w:fill="FFFFFF"/>
        <w:spacing w:before="0" w:beforeAutospacing="0" w:after="0" w:afterAutospacing="0" w:line="360" w:lineRule="auto"/>
        <w:rPr>
          <w:rStyle w:val="text"/>
          <w:rFonts w:ascii="Century Gothic" w:hAnsi="Century Gothic"/>
          <w:color w:val="000000"/>
        </w:rPr>
      </w:pPr>
      <w:r>
        <w:rPr>
          <w:rStyle w:val="text"/>
          <w:rFonts w:ascii="Century Gothic" w:hAnsi="Century Gothic"/>
          <w:color w:val="000000"/>
        </w:rPr>
        <w:tab/>
        <w:t>Through our work together, by the power of God’s Spirit, this vision can become a reality.  May you be grounded in God’s wisdom, and may you always bear good fruit</w:t>
      </w:r>
      <w:r w:rsidR="00694701">
        <w:rPr>
          <w:rStyle w:val="text"/>
          <w:rFonts w:ascii="Century Gothic" w:hAnsi="Century Gothic"/>
          <w:color w:val="000000"/>
        </w:rPr>
        <w:t xml:space="preserve"> for God’s kingdom.  Amen.</w:t>
      </w:r>
    </w:p>
    <w:p w:rsidR="00427F76" w:rsidRDefault="00427F76" w:rsidP="000B0FB5">
      <w:pPr>
        <w:pStyle w:val="line"/>
        <w:shd w:val="clear" w:color="auto" w:fill="FFFFFF"/>
        <w:spacing w:before="0" w:beforeAutospacing="0" w:after="0" w:afterAutospacing="0" w:line="360" w:lineRule="atLeast"/>
        <w:rPr>
          <w:rFonts w:ascii="Verdana" w:hAnsi="Verdana"/>
          <w:color w:val="000000"/>
        </w:rPr>
      </w:pPr>
      <w:r>
        <w:rPr>
          <w:rStyle w:val="text"/>
          <w:rFonts w:ascii="Verdana" w:hAnsi="Verdana"/>
          <w:color w:val="000000"/>
        </w:rPr>
        <w:tab/>
      </w:r>
    </w:p>
    <w:p w:rsidR="000B0FB5" w:rsidRDefault="000B0FB5" w:rsidP="004E108F">
      <w:pPr>
        <w:pStyle w:val="NoSpacing"/>
        <w:spacing w:line="360" w:lineRule="auto"/>
        <w:rPr>
          <w:rFonts w:ascii="Century Gothic" w:hAnsi="Century Gothic"/>
          <w:sz w:val="24"/>
          <w:szCs w:val="24"/>
        </w:rPr>
      </w:pPr>
    </w:p>
    <w:p w:rsidR="00F0275A" w:rsidRDefault="00F0275A" w:rsidP="004E108F">
      <w:pPr>
        <w:pStyle w:val="NoSpacing"/>
        <w:spacing w:line="360" w:lineRule="auto"/>
        <w:rPr>
          <w:rFonts w:ascii="Century Gothic" w:hAnsi="Century Gothic"/>
          <w:sz w:val="24"/>
          <w:szCs w:val="24"/>
        </w:rPr>
      </w:pPr>
    </w:p>
    <w:p w:rsidR="007960D5" w:rsidRPr="004E108F" w:rsidRDefault="009B0CBE" w:rsidP="004E108F">
      <w:pPr>
        <w:pStyle w:val="NoSpacing"/>
        <w:spacing w:line="360" w:lineRule="auto"/>
        <w:rPr>
          <w:rFonts w:ascii="Century Gothic" w:hAnsi="Century Gothic"/>
          <w:sz w:val="24"/>
          <w:szCs w:val="24"/>
        </w:rPr>
      </w:pPr>
      <w:r>
        <w:rPr>
          <w:rFonts w:ascii="Century Gothic" w:hAnsi="Century Gothic"/>
          <w:sz w:val="24"/>
          <w:szCs w:val="24"/>
        </w:rPr>
        <w:tab/>
      </w:r>
      <w:bookmarkStart w:id="0" w:name="_GoBack"/>
      <w:bookmarkEnd w:id="0"/>
    </w:p>
    <w:sectPr w:rsidR="007960D5" w:rsidRPr="004E1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8F"/>
    <w:rsid w:val="000B0FB5"/>
    <w:rsid w:val="00131772"/>
    <w:rsid w:val="00226CCA"/>
    <w:rsid w:val="003C1A4E"/>
    <w:rsid w:val="003F1877"/>
    <w:rsid w:val="00427F76"/>
    <w:rsid w:val="00445029"/>
    <w:rsid w:val="004E108F"/>
    <w:rsid w:val="0057101F"/>
    <w:rsid w:val="005955EF"/>
    <w:rsid w:val="00637244"/>
    <w:rsid w:val="00685A5F"/>
    <w:rsid w:val="00694701"/>
    <w:rsid w:val="00721897"/>
    <w:rsid w:val="007960D5"/>
    <w:rsid w:val="00975125"/>
    <w:rsid w:val="00995982"/>
    <w:rsid w:val="009A1446"/>
    <w:rsid w:val="009B0CBE"/>
    <w:rsid w:val="009B4DA9"/>
    <w:rsid w:val="00A24467"/>
    <w:rsid w:val="00BB05DA"/>
    <w:rsid w:val="00CD5506"/>
    <w:rsid w:val="00D839F9"/>
    <w:rsid w:val="00E444F5"/>
    <w:rsid w:val="00E87C32"/>
    <w:rsid w:val="00EC7C97"/>
    <w:rsid w:val="00F0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A94A"/>
  <w15:chartTrackingRefBased/>
  <w15:docId w15:val="{DFE64F01-CD17-4EF8-A1AC-80F708C4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08F"/>
    <w:pPr>
      <w:spacing w:after="0" w:line="240" w:lineRule="auto"/>
    </w:pPr>
  </w:style>
  <w:style w:type="paragraph" w:customStyle="1" w:styleId="line">
    <w:name w:val="line"/>
    <w:basedOn w:val="Normal"/>
    <w:rsid w:val="000B0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0FB5"/>
  </w:style>
  <w:style w:type="character" w:customStyle="1" w:styleId="indent-1-breaks">
    <w:name w:val="indent-1-breaks"/>
    <w:basedOn w:val="DefaultParagraphFont"/>
    <w:rsid w:val="000B0FB5"/>
  </w:style>
  <w:style w:type="character" w:customStyle="1" w:styleId="apple-converted-space">
    <w:name w:val="apple-converted-space"/>
    <w:basedOn w:val="DefaultParagraphFont"/>
    <w:rsid w:val="000B0FB5"/>
  </w:style>
  <w:style w:type="character" w:customStyle="1" w:styleId="small-caps">
    <w:name w:val="small-caps"/>
    <w:basedOn w:val="DefaultParagraphFont"/>
    <w:rsid w:val="000B0FB5"/>
  </w:style>
  <w:style w:type="paragraph" w:styleId="BalloonText">
    <w:name w:val="Balloon Text"/>
    <w:basedOn w:val="Normal"/>
    <w:link w:val="BalloonTextChar"/>
    <w:uiPriority w:val="99"/>
    <w:semiHidden/>
    <w:unhideWhenUsed/>
    <w:rsid w:val="00694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9439">
      <w:bodyDiv w:val="1"/>
      <w:marLeft w:val="0"/>
      <w:marRight w:val="0"/>
      <w:marTop w:val="0"/>
      <w:marBottom w:val="0"/>
      <w:divBdr>
        <w:top w:val="none" w:sz="0" w:space="0" w:color="auto"/>
        <w:left w:val="none" w:sz="0" w:space="0" w:color="auto"/>
        <w:bottom w:val="none" w:sz="0" w:space="0" w:color="auto"/>
        <w:right w:val="none" w:sz="0" w:space="0" w:color="auto"/>
      </w:divBdr>
      <w:divsChild>
        <w:div w:id="1806465226">
          <w:marLeft w:val="240"/>
          <w:marRight w:val="0"/>
          <w:marTop w:val="240"/>
          <w:marBottom w:val="240"/>
          <w:divBdr>
            <w:top w:val="none" w:sz="0" w:space="0" w:color="auto"/>
            <w:left w:val="none" w:sz="0" w:space="0" w:color="auto"/>
            <w:bottom w:val="none" w:sz="0" w:space="0" w:color="auto"/>
            <w:right w:val="none" w:sz="0" w:space="0" w:color="auto"/>
          </w:divBdr>
        </w:div>
        <w:div w:id="45833853">
          <w:marLeft w:val="240"/>
          <w:marRight w:val="0"/>
          <w:marTop w:val="240"/>
          <w:marBottom w:val="240"/>
          <w:divBdr>
            <w:top w:val="none" w:sz="0" w:space="0" w:color="auto"/>
            <w:left w:val="none" w:sz="0" w:space="0" w:color="auto"/>
            <w:bottom w:val="none" w:sz="0" w:space="0" w:color="auto"/>
            <w:right w:val="none" w:sz="0" w:space="0" w:color="auto"/>
          </w:divBdr>
        </w:div>
        <w:div w:id="89788139">
          <w:marLeft w:val="240"/>
          <w:marRight w:val="0"/>
          <w:marTop w:val="240"/>
          <w:marBottom w:val="240"/>
          <w:divBdr>
            <w:top w:val="none" w:sz="0" w:space="0" w:color="auto"/>
            <w:left w:val="none" w:sz="0" w:space="0" w:color="auto"/>
            <w:bottom w:val="none" w:sz="0" w:space="0" w:color="auto"/>
            <w:right w:val="none" w:sz="0" w:space="0" w:color="auto"/>
          </w:divBdr>
        </w:div>
        <w:div w:id="126603522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1786</TotalTime>
  <Pages>1</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McShane</dc:creator>
  <cp:keywords/>
  <dc:description/>
  <cp:lastModifiedBy>Pam McShane</cp:lastModifiedBy>
  <cp:revision>5</cp:revision>
  <cp:lastPrinted>2017-05-14T11:54:00Z</cp:lastPrinted>
  <dcterms:created xsi:type="dcterms:W3CDTF">2017-05-12T17:35:00Z</dcterms:created>
  <dcterms:modified xsi:type="dcterms:W3CDTF">2017-05-14T13:18:00Z</dcterms:modified>
</cp:coreProperties>
</file>