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D406E" w14:textId="2CA4BFE1" w:rsidR="00226CCA" w:rsidRDefault="00F85983" w:rsidP="00345CEF">
      <w:pPr>
        <w:pStyle w:val="NoSpacing"/>
        <w:spacing w:line="360" w:lineRule="auto"/>
        <w:jc w:val="center"/>
        <w:rPr>
          <w:rFonts w:ascii="Century Gothic" w:hAnsi="Century Gothic"/>
          <w:sz w:val="24"/>
          <w:szCs w:val="24"/>
        </w:rPr>
      </w:pPr>
      <w:bookmarkStart w:id="0" w:name="_GoBack"/>
      <w:bookmarkEnd w:id="0"/>
      <w:r>
        <w:rPr>
          <w:rFonts w:ascii="Century Gothic" w:hAnsi="Century Gothic"/>
          <w:sz w:val="24"/>
          <w:szCs w:val="24"/>
        </w:rPr>
        <w:t>Building the Body of Christ</w:t>
      </w:r>
    </w:p>
    <w:p w14:paraId="731B1705" w14:textId="2C00299D" w:rsidR="00972CF6" w:rsidRDefault="00F85983" w:rsidP="00F85983">
      <w:pPr>
        <w:pStyle w:val="NoSpacing"/>
        <w:spacing w:line="360" w:lineRule="auto"/>
        <w:rPr>
          <w:rFonts w:ascii="Century Gothic" w:hAnsi="Century Gothic"/>
          <w:sz w:val="24"/>
          <w:szCs w:val="24"/>
        </w:rPr>
      </w:pPr>
      <w:r>
        <w:rPr>
          <w:rFonts w:ascii="Century Gothic" w:hAnsi="Century Gothic"/>
          <w:sz w:val="24"/>
          <w:szCs w:val="24"/>
        </w:rPr>
        <w:t xml:space="preserve">This morning we’re beginning a mini-series from the second half of the book of Ephesians.  </w:t>
      </w:r>
      <w:r w:rsidR="00AB2F64">
        <w:rPr>
          <w:rFonts w:ascii="Century Gothic" w:hAnsi="Century Gothic"/>
          <w:sz w:val="24"/>
          <w:szCs w:val="24"/>
        </w:rPr>
        <w:t xml:space="preserve">I’ve preached several times from the first half of Ephesians, </w:t>
      </w:r>
      <w:r w:rsidR="00D41180">
        <w:rPr>
          <w:rFonts w:ascii="Century Gothic" w:hAnsi="Century Gothic"/>
          <w:sz w:val="24"/>
          <w:szCs w:val="24"/>
        </w:rPr>
        <w:t xml:space="preserve">where the writer shares with wonder the glory and mystery of what God has done for us in Jesus Christ </w:t>
      </w:r>
      <w:r w:rsidR="00972CF6">
        <w:rPr>
          <w:rFonts w:ascii="Century Gothic" w:hAnsi="Century Gothic"/>
          <w:sz w:val="24"/>
          <w:szCs w:val="24"/>
        </w:rPr>
        <w:t>–</w:t>
      </w:r>
      <w:r w:rsidR="00D41180">
        <w:rPr>
          <w:rFonts w:ascii="Century Gothic" w:hAnsi="Century Gothic"/>
          <w:sz w:val="24"/>
          <w:szCs w:val="24"/>
        </w:rPr>
        <w:t xml:space="preserve"> </w:t>
      </w:r>
      <w:r w:rsidR="00972CF6">
        <w:rPr>
          <w:rFonts w:ascii="Century Gothic" w:hAnsi="Century Gothic"/>
          <w:sz w:val="24"/>
          <w:szCs w:val="24"/>
        </w:rPr>
        <w:t>how “God who is rich in mercy, out of the great love with which he loved us even when we were dead through our sin, made us alive together through Christ”, how we have been saved by God’s grace, given as a free gift, how God in Christ has broken down all the barriers that existed between us, all the barriers that separated “us” from “them” and made that some were better than another, and by the power of the cross, God has reconciled us both to God and to one another.  God in Christ has offered us all grace, making us one with God and so also one with each other.  If you take the time to read it, the first half of Ephesians is both mind-blowing and spirit-lifting in terms of what God in Christ has done for us.  It describes just how amazing God’s grace is.</w:t>
      </w:r>
    </w:p>
    <w:p w14:paraId="1D4945A7" w14:textId="5BD0F11C" w:rsidR="00972CF6" w:rsidRDefault="00972CF6" w:rsidP="00F85983">
      <w:pPr>
        <w:pStyle w:val="NoSpacing"/>
        <w:spacing w:line="360" w:lineRule="auto"/>
        <w:rPr>
          <w:rFonts w:ascii="Century Gothic" w:hAnsi="Century Gothic"/>
          <w:sz w:val="24"/>
          <w:szCs w:val="24"/>
        </w:rPr>
      </w:pPr>
      <w:r>
        <w:rPr>
          <w:rFonts w:ascii="Century Gothic" w:hAnsi="Century Gothic"/>
          <w:sz w:val="24"/>
          <w:szCs w:val="24"/>
        </w:rPr>
        <w:tab/>
      </w:r>
      <w:r w:rsidR="00604E8E">
        <w:rPr>
          <w:rFonts w:ascii="Century Gothic" w:hAnsi="Century Gothic"/>
          <w:sz w:val="24"/>
          <w:szCs w:val="24"/>
        </w:rPr>
        <w:t>The second half of the book, which we begin to read today and which we will be hearing from over the next three weeks, is the “so what” part of the book.  “Therefore” the writer says in Ephesians 4:1</w:t>
      </w:r>
      <w:proofErr w:type="gramStart"/>
      <w:r w:rsidR="00604E8E">
        <w:rPr>
          <w:rFonts w:ascii="Century Gothic" w:hAnsi="Century Gothic"/>
          <w:sz w:val="24"/>
          <w:szCs w:val="24"/>
        </w:rPr>
        <w:t>.  In</w:t>
      </w:r>
      <w:proofErr w:type="gramEnd"/>
      <w:r w:rsidR="00604E8E">
        <w:rPr>
          <w:rFonts w:ascii="Century Gothic" w:hAnsi="Century Gothic"/>
          <w:sz w:val="24"/>
          <w:szCs w:val="24"/>
        </w:rPr>
        <w:t xml:space="preserve"> light of all that God has done for us, what does that mean for how we are to live our lives</w:t>
      </w:r>
      <w:r w:rsidR="00082DE1">
        <w:rPr>
          <w:rFonts w:ascii="Century Gothic" w:hAnsi="Century Gothic"/>
          <w:sz w:val="24"/>
          <w:szCs w:val="24"/>
        </w:rPr>
        <w:t>, and especially how are we to live our lives together as the community of those who have received God’s great gift?  How are we to live a life “worthy of the calling to which you have been called”?</w:t>
      </w:r>
    </w:p>
    <w:p w14:paraId="79BEA299" w14:textId="6765E46E" w:rsidR="00082DE1" w:rsidRDefault="00082DE1" w:rsidP="00F85983">
      <w:pPr>
        <w:pStyle w:val="NoSpacing"/>
        <w:spacing w:line="360" w:lineRule="auto"/>
        <w:rPr>
          <w:rFonts w:ascii="Century Gothic" w:hAnsi="Century Gothic"/>
          <w:sz w:val="24"/>
          <w:szCs w:val="24"/>
        </w:rPr>
      </w:pPr>
      <w:r>
        <w:rPr>
          <w:rFonts w:ascii="Century Gothic" w:hAnsi="Century Gothic"/>
          <w:sz w:val="24"/>
          <w:szCs w:val="24"/>
        </w:rPr>
        <w:tab/>
        <w:t>The session and I have been listening to this morning’s passage together for the past several months.  Today, I would like to invite all of you to listen with me to what the Spirit is saying to you, God’s people:</w:t>
      </w:r>
    </w:p>
    <w:p w14:paraId="4AF93BDB" w14:textId="567A2FFA" w:rsidR="00082DE1" w:rsidRDefault="00082DE1">
      <w:pPr>
        <w:rPr>
          <w:rFonts w:ascii="Century Gothic" w:hAnsi="Century Gothic"/>
          <w:sz w:val="24"/>
          <w:szCs w:val="24"/>
        </w:rPr>
      </w:pPr>
      <w:r>
        <w:rPr>
          <w:rFonts w:ascii="Century Gothic" w:hAnsi="Century Gothic"/>
          <w:sz w:val="24"/>
          <w:szCs w:val="24"/>
        </w:rPr>
        <w:br w:type="page"/>
      </w:r>
    </w:p>
    <w:p w14:paraId="288F677C" w14:textId="2FB2EBE9" w:rsidR="00082DE1" w:rsidRDefault="00546227" w:rsidP="00F85983">
      <w:pPr>
        <w:pStyle w:val="NoSpacing"/>
        <w:spacing w:line="360" w:lineRule="auto"/>
        <w:rPr>
          <w:rFonts w:ascii="Century Gothic" w:hAnsi="Century Gothic"/>
          <w:sz w:val="24"/>
          <w:szCs w:val="24"/>
        </w:rPr>
      </w:pPr>
      <w:r>
        <w:rPr>
          <w:rFonts w:ascii="Century Gothic" w:hAnsi="Century Gothic"/>
          <w:sz w:val="24"/>
          <w:szCs w:val="24"/>
        </w:rPr>
        <w:lastRenderedPageBreak/>
        <w:tab/>
      </w:r>
      <w:r w:rsidR="00916C1A">
        <w:rPr>
          <w:rFonts w:ascii="Century Gothic" w:hAnsi="Century Gothic"/>
          <w:sz w:val="24"/>
          <w:szCs w:val="24"/>
        </w:rPr>
        <w:t>We live in a world and a nation that is split in pieces.  We are split along lines of race and ethnicity. We are split along generational lines.  We are split along economic lines.  We are split along gender lines.  We are split along political lines.  And in the church, we are split along denominational lines.  The fractures are so deep and so clear that it’s hard to figure out how we could possibly come together.</w:t>
      </w:r>
    </w:p>
    <w:p w14:paraId="7E111877" w14:textId="72FC4E1D" w:rsidR="00916C1A" w:rsidRDefault="00916C1A" w:rsidP="00F85983">
      <w:pPr>
        <w:pStyle w:val="NoSpacing"/>
        <w:spacing w:line="360" w:lineRule="auto"/>
        <w:rPr>
          <w:rFonts w:ascii="Century Gothic" w:hAnsi="Century Gothic"/>
          <w:sz w:val="24"/>
          <w:szCs w:val="24"/>
        </w:rPr>
      </w:pPr>
      <w:r>
        <w:rPr>
          <w:rFonts w:ascii="Century Gothic" w:hAnsi="Century Gothic"/>
          <w:sz w:val="24"/>
          <w:szCs w:val="24"/>
        </w:rPr>
        <w:tab/>
        <w:t xml:space="preserve">Some of </w:t>
      </w:r>
      <w:proofErr w:type="gramStart"/>
      <w:r>
        <w:rPr>
          <w:rFonts w:ascii="Century Gothic" w:hAnsi="Century Gothic"/>
          <w:sz w:val="24"/>
          <w:szCs w:val="24"/>
        </w:rPr>
        <w:t>us  look</w:t>
      </w:r>
      <w:proofErr w:type="gramEnd"/>
      <w:r>
        <w:rPr>
          <w:rFonts w:ascii="Century Gothic" w:hAnsi="Century Gothic"/>
          <w:sz w:val="24"/>
          <w:szCs w:val="24"/>
        </w:rPr>
        <w:t xml:space="preserve"> for all kinds of strategies, from simply being kind to one another to only hanging out with people you know you agree with to intentional practice of reaching across lines, to figure out how that coming together and forming a community could happen.  Others </w:t>
      </w:r>
      <w:proofErr w:type="gramStart"/>
      <w:r>
        <w:rPr>
          <w:rFonts w:ascii="Century Gothic" w:hAnsi="Century Gothic"/>
          <w:sz w:val="24"/>
          <w:szCs w:val="24"/>
        </w:rPr>
        <w:t>of  just</w:t>
      </w:r>
      <w:proofErr w:type="gramEnd"/>
      <w:r>
        <w:rPr>
          <w:rFonts w:ascii="Century Gothic" w:hAnsi="Century Gothic"/>
          <w:sz w:val="24"/>
          <w:szCs w:val="24"/>
        </w:rPr>
        <w:t xml:space="preserve"> give it up as a lost cause,  </w:t>
      </w:r>
      <w:r w:rsidR="00162A6E">
        <w:rPr>
          <w:rFonts w:ascii="Century Gothic" w:hAnsi="Century Gothic"/>
          <w:sz w:val="24"/>
          <w:szCs w:val="24"/>
        </w:rPr>
        <w:t xml:space="preserve">and walk away and look after their own interests and the heck with everyone else.  You can’t blame those folks, because experience tells us that left to our own devices and in spite of our own best intention, things – relationships – communities fall apart and people get hurt.  Richard Sennett even asks, given </w:t>
      </w:r>
      <w:proofErr w:type="gramStart"/>
      <w:r w:rsidR="00162A6E">
        <w:rPr>
          <w:rFonts w:ascii="Century Gothic" w:hAnsi="Century Gothic"/>
          <w:sz w:val="24"/>
          <w:szCs w:val="24"/>
        </w:rPr>
        <w:t>the  the</w:t>
      </w:r>
      <w:proofErr w:type="gramEnd"/>
      <w:r w:rsidR="00162A6E">
        <w:rPr>
          <w:rFonts w:ascii="Century Gothic" w:hAnsi="Century Gothic"/>
          <w:sz w:val="24"/>
          <w:szCs w:val="24"/>
        </w:rPr>
        <w:t xml:space="preserve"> world we live in, “Is it humane to form soft selves in a hard world?”</w:t>
      </w:r>
      <w:r w:rsidR="00C34DBC">
        <w:rPr>
          <w:rFonts w:ascii="Century Gothic" w:hAnsi="Century Gothic"/>
          <w:sz w:val="24"/>
          <w:szCs w:val="24"/>
        </w:rPr>
        <w:t xml:space="preserve"> Shouldn’t we just teach our kids to grow that tough skin that can’t be hurt so they can make it on our own?</w:t>
      </w:r>
    </w:p>
    <w:p w14:paraId="5B354374" w14:textId="47FC0785" w:rsidR="006F71B4" w:rsidRDefault="00C34DBC" w:rsidP="006F71B4">
      <w:pPr>
        <w:pStyle w:val="NoSpacing"/>
        <w:spacing w:line="360" w:lineRule="auto"/>
        <w:rPr>
          <w:rFonts w:ascii="Century Gothic" w:hAnsi="Century Gothic"/>
          <w:sz w:val="24"/>
          <w:szCs w:val="24"/>
        </w:rPr>
      </w:pPr>
      <w:r>
        <w:rPr>
          <w:rFonts w:ascii="Century Gothic" w:hAnsi="Century Gothic"/>
          <w:sz w:val="24"/>
          <w:szCs w:val="24"/>
        </w:rPr>
        <w:tab/>
      </w:r>
      <w:r w:rsidR="006F71B4">
        <w:rPr>
          <w:rFonts w:ascii="Century Gothic" w:hAnsi="Century Gothic"/>
          <w:sz w:val="24"/>
          <w:szCs w:val="24"/>
        </w:rPr>
        <w:t>T</w:t>
      </w:r>
      <w:r>
        <w:rPr>
          <w:rFonts w:ascii="Century Gothic" w:hAnsi="Century Gothic"/>
          <w:sz w:val="24"/>
          <w:szCs w:val="24"/>
        </w:rPr>
        <w:t>here is another option, the option that the writer of Ephesians lays out for us</w:t>
      </w:r>
      <w:r w:rsidR="006F71B4">
        <w:rPr>
          <w:rFonts w:ascii="Century Gothic" w:hAnsi="Century Gothic"/>
          <w:sz w:val="24"/>
          <w:szCs w:val="24"/>
        </w:rPr>
        <w:t xml:space="preserve">, a call that is given to us as a gift from God.  Ephesians tells us to “live a life worthy of the calling to which you have been called.”  We have a new life to which we </w:t>
      </w:r>
      <w:proofErr w:type="gramStart"/>
      <w:r w:rsidR="006F71B4">
        <w:rPr>
          <w:rFonts w:ascii="Century Gothic" w:hAnsi="Century Gothic"/>
          <w:sz w:val="24"/>
          <w:szCs w:val="24"/>
        </w:rPr>
        <w:t>have  been</w:t>
      </w:r>
      <w:proofErr w:type="gramEnd"/>
      <w:r w:rsidR="006F71B4">
        <w:rPr>
          <w:rFonts w:ascii="Century Gothic" w:hAnsi="Century Gothic"/>
          <w:sz w:val="24"/>
          <w:szCs w:val="24"/>
        </w:rPr>
        <w:t xml:space="preserve"> called by Jesus Christ, and we have the opportunity and responsibility to live in a different way. Henri Nouwen said, “In a world torn apart by rivalry, anger and hatred, we have the privileged vocation to be living signs of a love that can bridge all divisions and heal all wounds.”  The sign of that love is seen in the kind of community we form in the church.</w:t>
      </w:r>
      <w:r w:rsidR="00B6766D">
        <w:rPr>
          <w:rFonts w:ascii="Century Gothic" w:hAnsi="Century Gothic"/>
          <w:sz w:val="24"/>
          <w:szCs w:val="24"/>
        </w:rPr>
        <w:t xml:space="preserve">  It is a community based not in our selves, but in the reconciling, grace-filled love of Jesus Christ.  That love </w:t>
      </w:r>
      <w:proofErr w:type="spellStart"/>
      <w:r w:rsidR="00B6766D">
        <w:rPr>
          <w:rFonts w:ascii="Century Gothic" w:hAnsi="Century Gothic"/>
          <w:sz w:val="24"/>
          <w:szCs w:val="24"/>
        </w:rPr>
        <w:t>supercedes</w:t>
      </w:r>
      <w:proofErr w:type="spellEnd"/>
      <w:r w:rsidR="00B6766D">
        <w:rPr>
          <w:rFonts w:ascii="Century Gothic" w:hAnsi="Century Gothic"/>
          <w:sz w:val="24"/>
          <w:szCs w:val="24"/>
        </w:rPr>
        <w:t xml:space="preserve"> all the divisions between us and makes us one body, one community of Christ.</w:t>
      </w:r>
    </w:p>
    <w:p w14:paraId="0E7F1AF6" w14:textId="3D3A187F" w:rsidR="006F71B4" w:rsidRPr="00AF05BD" w:rsidRDefault="006F71B4" w:rsidP="006F71B4">
      <w:pPr>
        <w:pStyle w:val="NoSpacing"/>
        <w:spacing w:line="360" w:lineRule="auto"/>
        <w:rPr>
          <w:rFonts w:ascii="Century Gothic" w:hAnsi="Century Gothic"/>
          <w:sz w:val="24"/>
          <w:szCs w:val="24"/>
        </w:rPr>
      </w:pPr>
      <w:r>
        <w:rPr>
          <w:rFonts w:ascii="Century Gothic" w:hAnsi="Century Gothic"/>
          <w:sz w:val="24"/>
          <w:szCs w:val="24"/>
        </w:rPr>
        <w:tab/>
      </w:r>
    </w:p>
    <w:p w14:paraId="544DA944" w14:textId="3591C473" w:rsidR="00C34DBC" w:rsidRDefault="00C34DBC" w:rsidP="00F85983">
      <w:pPr>
        <w:pStyle w:val="NoSpacing"/>
        <w:spacing w:line="360" w:lineRule="auto"/>
        <w:rPr>
          <w:rFonts w:ascii="Century Gothic" w:hAnsi="Century Gothic"/>
          <w:sz w:val="24"/>
          <w:szCs w:val="24"/>
        </w:rPr>
      </w:pPr>
    </w:p>
    <w:p w14:paraId="3C50BCB2" w14:textId="0063BFA0" w:rsidR="00C34DBC" w:rsidRDefault="00C34DBC" w:rsidP="00F85983">
      <w:pPr>
        <w:pStyle w:val="NoSpacing"/>
        <w:spacing w:line="360" w:lineRule="auto"/>
        <w:rPr>
          <w:rFonts w:ascii="Century Gothic" w:hAnsi="Century Gothic"/>
          <w:sz w:val="24"/>
          <w:szCs w:val="24"/>
        </w:rPr>
      </w:pPr>
      <w:r>
        <w:rPr>
          <w:rFonts w:ascii="Century Gothic" w:hAnsi="Century Gothic"/>
          <w:sz w:val="24"/>
          <w:szCs w:val="24"/>
        </w:rPr>
        <w:tab/>
      </w:r>
    </w:p>
    <w:p w14:paraId="54E33A76" w14:textId="713C1DFA" w:rsidR="00041789" w:rsidRDefault="00162A6E" w:rsidP="00F85983">
      <w:pPr>
        <w:pStyle w:val="NoSpacing"/>
        <w:spacing w:line="360" w:lineRule="auto"/>
        <w:rPr>
          <w:rFonts w:ascii="Century Gothic" w:hAnsi="Century Gothic"/>
          <w:sz w:val="24"/>
          <w:szCs w:val="24"/>
        </w:rPr>
      </w:pPr>
      <w:r>
        <w:rPr>
          <w:rFonts w:ascii="Century Gothic" w:hAnsi="Century Gothic"/>
          <w:sz w:val="24"/>
          <w:szCs w:val="24"/>
        </w:rPr>
        <w:tab/>
      </w:r>
      <w:r w:rsidR="00AF05BD">
        <w:rPr>
          <w:rFonts w:ascii="Century Gothic" w:hAnsi="Century Gothic"/>
          <w:sz w:val="24"/>
          <w:szCs w:val="24"/>
        </w:rPr>
        <w:t>You hear that drumbeat over and over in this passage:</w:t>
      </w:r>
    </w:p>
    <w:p w14:paraId="3B8E3C90" w14:textId="50772734" w:rsidR="00AF05BD" w:rsidRDefault="00AF05BD" w:rsidP="00F85983">
      <w:pPr>
        <w:pStyle w:val="NoSpacing"/>
        <w:spacing w:line="360" w:lineRule="auto"/>
        <w:rPr>
          <w:rFonts w:ascii="Century Gothic" w:hAnsi="Century Gothic"/>
          <w:color w:val="010000"/>
          <w:sz w:val="24"/>
          <w:szCs w:val="24"/>
          <w:shd w:val="clear" w:color="auto" w:fill="FFFFFF"/>
        </w:rPr>
      </w:pPr>
      <w:r w:rsidRPr="00AF05BD">
        <w:rPr>
          <w:rFonts w:ascii="Century Gothic" w:hAnsi="Century Gothic"/>
          <w:color w:val="010000"/>
          <w:sz w:val="24"/>
          <w:szCs w:val="24"/>
          <w:shd w:val="clear" w:color="auto" w:fill="FFFFFF"/>
        </w:rPr>
        <w:t xml:space="preserve">“There is one body and one Spirit, just as you were called to the one hope of your </w:t>
      </w:r>
      <w:proofErr w:type="spellStart"/>
      <w:proofErr w:type="gramStart"/>
      <w:r w:rsidRPr="00AF05BD">
        <w:rPr>
          <w:rFonts w:ascii="Century Gothic" w:hAnsi="Century Gothic"/>
          <w:color w:val="010000"/>
          <w:sz w:val="24"/>
          <w:szCs w:val="24"/>
          <w:shd w:val="clear" w:color="auto" w:fill="FFFFFF"/>
        </w:rPr>
        <w:t>calling,one</w:t>
      </w:r>
      <w:proofErr w:type="spellEnd"/>
      <w:proofErr w:type="gramEnd"/>
      <w:r w:rsidRPr="00AF05BD">
        <w:rPr>
          <w:rFonts w:ascii="Century Gothic" w:hAnsi="Century Gothic"/>
          <w:color w:val="010000"/>
          <w:sz w:val="24"/>
          <w:szCs w:val="24"/>
          <w:shd w:val="clear" w:color="auto" w:fill="FFFFFF"/>
        </w:rPr>
        <w:t xml:space="preserve"> Lord, one faith, one baptism, one God and Father of all, who is above all and through all and in all.”  </w:t>
      </w:r>
      <w:r w:rsidR="00185CF3">
        <w:rPr>
          <w:rFonts w:ascii="Century Gothic" w:hAnsi="Century Gothic"/>
          <w:color w:val="010000"/>
          <w:sz w:val="24"/>
          <w:szCs w:val="24"/>
          <w:shd w:val="clear" w:color="auto" w:fill="FFFFFF"/>
        </w:rPr>
        <w:t xml:space="preserve"> The Spirit and our faith create a unity in which we are called to live.  </w:t>
      </w:r>
    </w:p>
    <w:p w14:paraId="364A5D7E" w14:textId="5D8B5828" w:rsidR="0084247A" w:rsidRDefault="00185CF3" w:rsidP="00F85983">
      <w:pPr>
        <w:pStyle w:val="NoSpacing"/>
        <w:spacing w:line="360" w:lineRule="auto"/>
        <w:rPr>
          <w:rFonts w:ascii="Century Gothic" w:hAnsi="Century Gothic"/>
          <w:color w:val="010000"/>
          <w:sz w:val="24"/>
          <w:szCs w:val="24"/>
          <w:shd w:val="clear" w:color="auto" w:fill="FFFFFF"/>
        </w:rPr>
      </w:pPr>
      <w:r>
        <w:rPr>
          <w:rFonts w:ascii="Century Gothic" w:hAnsi="Century Gothic"/>
          <w:color w:val="010000"/>
          <w:sz w:val="24"/>
          <w:szCs w:val="24"/>
          <w:shd w:val="clear" w:color="auto" w:fill="FFFFFF"/>
        </w:rPr>
        <w:tab/>
        <w:t xml:space="preserve">All those differences between us don’t go away.   But in Christ, we find a new way of dealing with them.  </w:t>
      </w:r>
      <w:r w:rsidR="0084247A">
        <w:rPr>
          <w:rFonts w:ascii="Century Gothic" w:hAnsi="Century Gothic"/>
          <w:color w:val="010000"/>
          <w:sz w:val="24"/>
          <w:szCs w:val="24"/>
          <w:shd w:val="clear" w:color="auto" w:fill="FFFFFF"/>
        </w:rPr>
        <w:t>That’s not easy, because the differences are real, and they mean that there are different ways we experience and understand the world around us.  A white person and a black person in our society can’t interact with the world in the same way because of the way the world sees and interacts with them.  The same thing is true with the differences between the way men and women experience and interact with the world.  What we are called to do is not ignore those differences, but recognize them and engage in the difficult conversations that help us recognize the bond of love that exists between us in spite of the divides. Several faith communities near us in Chester, Swarthmore and Wallingford have been doing just that, giving gift cards for coffee for two people from different sides of a divide to sit down and get to know each other, moving beyond superficial conversation to recognize real differences, and moving deeper still, to recognize common bonds.</w:t>
      </w:r>
    </w:p>
    <w:p w14:paraId="45C1F1A3" w14:textId="13499E46" w:rsidR="0084247A" w:rsidRDefault="0084247A" w:rsidP="00F85983">
      <w:pPr>
        <w:pStyle w:val="NoSpacing"/>
        <w:spacing w:line="360" w:lineRule="auto"/>
        <w:rPr>
          <w:rFonts w:ascii="Century Gothic" w:hAnsi="Century Gothic"/>
          <w:color w:val="010000"/>
          <w:sz w:val="24"/>
          <w:szCs w:val="24"/>
          <w:shd w:val="clear" w:color="auto" w:fill="FFFFFF"/>
        </w:rPr>
      </w:pPr>
      <w:r>
        <w:rPr>
          <w:rFonts w:ascii="Century Gothic" w:hAnsi="Century Gothic"/>
          <w:color w:val="010000"/>
          <w:sz w:val="24"/>
          <w:szCs w:val="24"/>
          <w:shd w:val="clear" w:color="auto" w:fill="FFFFFF"/>
        </w:rPr>
        <w:tab/>
        <w:t xml:space="preserve">Some of the differences between us are given to us as gifts from God.  Ephesians talks about the variety of gifts God has given us.  If we were all alike with the same gifts, </w:t>
      </w:r>
      <w:r w:rsidR="000740AC">
        <w:rPr>
          <w:rFonts w:ascii="Century Gothic" w:hAnsi="Century Gothic"/>
          <w:color w:val="010000"/>
          <w:sz w:val="24"/>
          <w:szCs w:val="24"/>
          <w:shd w:val="clear" w:color="auto" w:fill="FFFFFF"/>
        </w:rPr>
        <w:t xml:space="preserve">it would be like a body that’s just an eye with no arm attached.  But God has given each of us a unique gift for ministry that is different from everyone else’s.  Ephesians names a few: prophets and evangelists, teachers and pastors.  You can name others: elders and deacons, dish washers and door openers, enthusiastic greeters, financial wizards.  These gifts aren’t given to us so that one person can be better than another because of their gifts.  </w:t>
      </w:r>
      <w:r w:rsidR="000740AC">
        <w:rPr>
          <w:rFonts w:ascii="Century Gothic" w:hAnsi="Century Gothic"/>
          <w:color w:val="010000"/>
          <w:sz w:val="24"/>
          <w:szCs w:val="24"/>
          <w:shd w:val="clear" w:color="auto" w:fill="FFFFFF"/>
        </w:rPr>
        <w:lastRenderedPageBreak/>
        <w:t>They are given for one purpose: to give us the tools we need (equipping the saints) to build up the body of Christ.</w:t>
      </w:r>
    </w:p>
    <w:p w14:paraId="60521A6F" w14:textId="2A955F6E" w:rsidR="003B2746" w:rsidRDefault="003B2746" w:rsidP="000740AC">
      <w:pPr>
        <w:pStyle w:val="NoSpacing"/>
        <w:spacing w:line="360" w:lineRule="auto"/>
        <w:ind w:firstLine="720"/>
        <w:rPr>
          <w:rFonts w:ascii="Century Gothic" w:hAnsi="Century Gothic"/>
          <w:color w:val="010000"/>
          <w:sz w:val="24"/>
          <w:szCs w:val="24"/>
          <w:shd w:val="clear" w:color="auto" w:fill="FFFFFF"/>
        </w:rPr>
      </w:pPr>
      <w:r>
        <w:rPr>
          <w:rFonts w:ascii="Century Gothic" w:hAnsi="Century Gothic"/>
          <w:color w:val="010000"/>
          <w:sz w:val="24"/>
          <w:szCs w:val="24"/>
          <w:shd w:val="clear" w:color="auto" w:fill="FFFFFF"/>
        </w:rPr>
        <w:t>Now,</w:t>
      </w:r>
      <w:r w:rsidR="000740AC">
        <w:rPr>
          <w:rFonts w:ascii="Century Gothic" w:hAnsi="Century Gothic"/>
          <w:color w:val="010000"/>
          <w:sz w:val="24"/>
          <w:szCs w:val="24"/>
          <w:shd w:val="clear" w:color="auto" w:fill="FFFFFF"/>
        </w:rPr>
        <w:t xml:space="preserve"> you don’t have to look at me to know</w:t>
      </w:r>
      <w:r>
        <w:rPr>
          <w:rFonts w:ascii="Century Gothic" w:hAnsi="Century Gothic"/>
          <w:color w:val="010000"/>
          <w:sz w:val="24"/>
          <w:szCs w:val="24"/>
          <w:shd w:val="clear" w:color="auto" w:fill="FFFFFF"/>
        </w:rPr>
        <w:t xml:space="preserve"> I don’t go in for body building as such.  I rarely have darkened the doors of a gym.  </w:t>
      </w:r>
      <w:r w:rsidR="000740AC">
        <w:rPr>
          <w:rFonts w:ascii="Century Gothic" w:hAnsi="Century Gothic"/>
          <w:color w:val="010000"/>
          <w:sz w:val="24"/>
          <w:szCs w:val="24"/>
          <w:shd w:val="clear" w:color="auto" w:fill="FFFFFF"/>
        </w:rPr>
        <w:t xml:space="preserve">I get my exercise in other ways. </w:t>
      </w:r>
      <w:r>
        <w:rPr>
          <w:rFonts w:ascii="Century Gothic" w:hAnsi="Century Gothic"/>
          <w:color w:val="010000"/>
          <w:sz w:val="24"/>
          <w:szCs w:val="24"/>
          <w:shd w:val="clear" w:color="auto" w:fill="FFFFFF"/>
        </w:rPr>
        <w:t xml:space="preserve">But there are a few things I know about body building.  It takes intention.  It’s something you undertake on purpose.  It takes practice.  It’s something that can’t be done in one day.  It is the continual repetitions of physical motions not the big one-time fancy exhibition that builds the muscles, one little bit at a time.  And it takes attention.  It’s not just the time you spend in the gym that makes a difference. You have to pay attention to what you eat and what you do in the rest of your life as well. </w:t>
      </w:r>
    </w:p>
    <w:p w14:paraId="2534BB3F" w14:textId="755329D5" w:rsidR="00741D88" w:rsidRDefault="00AF05BD" w:rsidP="00F85983">
      <w:pPr>
        <w:pStyle w:val="NoSpacing"/>
        <w:spacing w:line="360" w:lineRule="auto"/>
        <w:rPr>
          <w:rFonts w:ascii="Century Gothic" w:hAnsi="Century Gothic"/>
          <w:sz w:val="24"/>
          <w:szCs w:val="24"/>
        </w:rPr>
      </w:pPr>
      <w:r>
        <w:rPr>
          <w:rFonts w:ascii="Century Gothic" w:hAnsi="Century Gothic"/>
          <w:sz w:val="24"/>
          <w:szCs w:val="24"/>
        </w:rPr>
        <w:tab/>
      </w:r>
      <w:r w:rsidR="00EF7A31">
        <w:rPr>
          <w:rFonts w:ascii="Century Gothic" w:hAnsi="Century Gothic"/>
          <w:sz w:val="24"/>
          <w:szCs w:val="24"/>
        </w:rPr>
        <w:t xml:space="preserve">Body building in the </w:t>
      </w:r>
      <w:r w:rsidR="00592064">
        <w:rPr>
          <w:rFonts w:ascii="Century Gothic" w:hAnsi="Century Gothic"/>
          <w:sz w:val="24"/>
          <w:szCs w:val="24"/>
        </w:rPr>
        <w:t>body of Christ works the same way</w:t>
      </w:r>
      <w:r w:rsidR="00741D88">
        <w:rPr>
          <w:rFonts w:ascii="Century Gothic" w:hAnsi="Century Gothic"/>
          <w:sz w:val="24"/>
          <w:szCs w:val="24"/>
        </w:rPr>
        <w:t>. I</w:t>
      </w:r>
      <w:r w:rsidR="00592064">
        <w:rPr>
          <w:rFonts w:ascii="Century Gothic" w:hAnsi="Century Gothic"/>
          <w:sz w:val="24"/>
          <w:szCs w:val="24"/>
        </w:rPr>
        <w:t xml:space="preserve">f we practice, we build the muscles of faith the same way we build the muscles of our body.  It is the continual repetitions of prayer and action that make us stronger.  We have to stay focused and intentional about what we are doing, both in our own lives and in our church.  We have to pay attention to what God is saying and doing through </w:t>
      </w:r>
      <w:r w:rsidR="00741D88">
        <w:rPr>
          <w:rFonts w:ascii="Century Gothic" w:hAnsi="Century Gothic"/>
          <w:sz w:val="24"/>
          <w:szCs w:val="24"/>
        </w:rPr>
        <w:t>us both when we’re here for one hour on Sunday morning and through the rest of the week as well.</w:t>
      </w:r>
    </w:p>
    <w:p w14:paraId="327B1163" w14:textId="0E9D2DB1" w:rsidR="00AF05BD" w:rsidRDefault="00741D88" w:rsidP="00F85983">
      <w:pPr>
        <w:pStyle w:val="NoSpacing"/>
        <w:spacing w:line="360" w:lineRule="auto"/>
        <w:rPr>
          <w:rFonts w:ascii="Century Gothic" w:hAnsi="Century Gothic"/>
          <w:sz w:val="24"/>
          <w:szCs w:val="24"/>
        </w:rPr>
      </w:pPr>
      <w:r>
        <w:rPr>
          <w:rFonts w:ascii="Century Gothic" w:hAnsi="Century Gothic"/>
          <w:sz w:val="24"/>
          <w:szCs w:val="24"/>
        </w:rPr>
        <w:tab/>
        <w:t xml:space="preserve">Body building is not an individual act.  We do it together, building one another up, listening to </w:t>
      </w:r>
      <w:proofErr w:type="spellStart"/>
      <w:r>
        <w:rPr>
          <w:rFonts w:ascii="Century Gothic" w:hAnsi="Century Gothic"/>
          <w:sz w:val="24"/>
          <w:szCs w:val="24"/>
        </w:rPr>
        <w:t>each others’</w:t>
      </w:r>
      <w:proofErr w:type="spellEnd"/>
      <w:r>
        <w:rPr>
          <w:rFonts w:ascii="Century Gothic" w:hAnsi="Century Gothic"/>
          <w:sz w:val="24"/>
          <w:szCs w:val="24"/>
        </w:rPr>
        <w:t xml:space="preserve"> stories, encouraging one another, sharing what we have learned along the way.</w:t>
      </w:r>
      <w:r w:rsidR="00AF05BD">
        <w:rPr>
          <w:rFonts w:ascii="Century Gothic" w:hAnsi="Century Gothic"/>
          <w:sz w:val="24"/>
          <w:szCs w:val="24"/>
        </w:rPr>
        <w:t xml:space="preserve"> </w:t>
      </w:r>
      <w:r>
        <w:rPr>
          <w:rFonts w:ascii="Century Gothic" w:hAnsi="Century Gothic"/>
          <w:sz w:val="24"/>
          <w:szCs w:val="24"/>
        </w:rPr>
        <w:t>Because of our differences, that can be very challenging.  Living in community means that inevitably we rub someone the wrong way or that someone else gets on our nerves.  Part of the struggle we have in the church is we don’t always deal with conflict very well.  Our M.O. tends to be to ignore the differences and be nice to one another until someone can’t take it any more and there’s a big explosion and someone goes away.  How can we build the body of Christ in such a way that we can recognize and work through our differences, held together across those di</w:t>
      </w:r>
      <w:r w:rsidR="000D5FCD">
        <w:rPr>
          <w:rFonts w:ascii="Century Gothic" w:hAnsi="Century Gothic"/>
          <w:sz w:val="24"/>
          <w:szCs w:val="24"/>
        </w:rPr>
        <w:t xml:space="preserve">vides </w:t>
      </w:r>
      <w:r>
        <w:rPr>
          <w:rFonts w:ascii="Century Gothic" w:hAnsi="Century Gothic"/>
          <w:sz w:val="24"/>
          <w:szCs w:val="24"/>
        </w:rPr>
        <w:t>by the bond we have in Christ?</w:t>
      </w:r>
    </w:p>
    <w:p w14:paraId="5F55EFCB" w14:textId="4057CD21" w:rsidR="00741D88" w:rsidRDefault="00741D88" w:rsidP="00F85983">
      <w:pPr>
        <w:pStyle w:val="NoSpacing"/>
        <w:spacing w:line="360" w:lineRule="auto"/>
        <w:rPr>
          <w:rFonts w:ascii="Arial" w:hAnsi="Arial" w:cs="Arial"/>
          <w:color w:val="000000"/>
          <w:sz w:val="20"/>
          <w:szCs w:val="20"/>
          <w:shd w:val="clear" w:color="auto" w:fill="FFFFFF"/>
        </w:rPr>
      </w:pPr>
      <w:r>
        <w:rPr>
          <w:rFonts w:ascii="Century Gothic" w:hAnsi="Century Gothic"/>
          <w:sz w:val="24"/>
          <w:szCs w:val="24"/>
        </w:rPr>
        <w:lastRenderedPageBreak/>
        <w:tab/>
      </w:r>
      <w:r w:rsidR="000D5FCD">
        <w:rPr>
          <w:rFonts w:ascii="Century Gothic" w:hAnsi="Century Gothic"/>
          <w:sz w:val="24"/>
          <w:szCs w:val="24"/>
        </w:rPr>
        <w:t xml:space="preserve">.  We won’t get it right the first time.  Sometimes, as was painfully clear in this week’s report on clergy abuse in the Catholic church in Pennsylvania, we get it terribly wrong.  That happens when we lose our focus and let what we do become about our own needs and our own power rather than loving others as Christ loved us.  But as we practice, like a child just learning to walk, we will learn.  </w:t>
      </w:r>
      <w:r w:rsidR="000A4A63">
        <w:rPr>
          <w:rFonts w:ascii="Century Gothic" w:hAnsi="Century Gothic"/>
          <w:sz w:val="24"/>
          <w:szCs w:val="24"/>
        </w:rPr>
        <w:t>Martin Luther wrote,</w:t>
      </w:r>
      <w:r w:rsidR="000A4A63">
        <w:rPr>
          <w:rFonts w:ascii="Century Gothic" w:hAnsi="Century Gothic"/>
          <w:sz w:val="24"/>
          <w:szCs w:val="24"/>
        </w:rPr>
        <w:br/>
      </w:r>
      <w:r w:rsidR="000A4A63">
        <w:rPr>
          <w:rFonts w:ascii="Arial" w:hAnsi="Arial" w:cs="Arial"/>
          <w:color w:val="000000"/>
          <w:sz w:val="20"/>
          <w:szCs w:val="20"/>
          <w:shd w:val="clear" w:color="auto" w:fill="FFFFFF"/>
        </w:rPr>
        <w:t>This life, therefore, is not godliness but the process of becoming godly, not health but getting well, not being but becoming, not rest but exercise. We are not now what we shall be, but we are on the way. The process is not yet finished, but it is actively going on. This is not the goal but it is the right road. At present, everything does not gleam and sparkle, but everything is being cleansed.</w:t>
      </w:r>
    </w:p>
    <w:p w14:paraId="03655158" w14:textId="5EFC16B5" w:rsidR="000A4A63" w:rsidRDefault="000A4A63" w:rsidP="00F85983">
      <w:pPr>
        <w:pStyle w:val="NoSpacing"/>
        <w:spacing w:line="360" w:lineRule="auto"/>
        <w:rPr>
          <w:rFonts w:ascii="Century Gothic" w:hAnsi="Century Gothic"/>
          <w:sz w:val="24"/>
          <w:szCs w:val="24"/>
        </w:rPr>
      </w:pPr>
      <w:r>
        <w:rPr>
          <w:rFonts w:ascii="Century Gothic" w:hAnsi="Century Gothic"/>
          <w:sz w:val="24"/>
          <w:szCs w:val="24"/>
        </w:rPr>
        <w:tab/>
        <w:t>By the grace of God, we will reach the time when we are grown up into the image of the one who is our head, Jesus Christ.  And even as we stumble along now, we have the opportunity to show the world a different way of living together, a way not marked by divisions, but by a community built on love.</w:t>
      </w:r>
    </w:p>
    <w:p w14:paraId="4761D39C" w14:textId="5E831260" w:rsidR="00F85983" w:rsidRPr="00223A9F" w:rsidRDefault="00972CF6" w:rsidP="00F85983">
      <w:pPr>
        <w:pStyle w:val="NoSpacing"/>
        <w:spacing w:line="360" w:lineRule="auto"/>
        <w:rPr>
          <w:rFonts w:ascii="Century Gothic" w:hAnsi="Century Gothic"/>
          <w:sz w:val="24"/>
          <w:szCs w:val="24"/>
        </w:rPr>
      </w:pPr>
      <w:r>
        <w:rPr>
          <w:rFonts w:ascii="Century Gothic" w:hAnsi="Century Gothic"/>
          <w:sz w:val="24"/>
          <w:szCs w:val="24"/>
        </w:rPr>
        <w:tab/>
      </w:r>
      <w:r>
        <w:rPr>
          <w:rFonts w:ascii="Century Gothic" w:hAnsi="Century Gothic"/>
          <w:sz w:val="24"/>
          <w:szCs w:val="24"/>
        </w:rPr>
        <w:br/>
      </w:r>
    </w:p>
    <w:sectPr w:rsidR="00F85983" w:rsidRPr="00223A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A9F"/>
    <w:rsid w:val="00041789"/>
    <w:rsid w:val="000740AC"/>
    <w:rsid w:val="00082DE1"/>
    <w:rsid w:val="000A4A63"/>
    <w:rsid w:val="000D5FCD"/>
    <w:rsid w:val="00162A6E"/>
    <w:rsid w:val="00163228"/>
    <w:rsid w:val="00185CF3"/>
    <w:rsid w:val="00223A9F"/>
    <w:rsid w:val="00226CCA"/>
    <w:rsid w:val="00345CEF"/>
    <w:rsid w:val="003B2746"/>
    <w:rsid w:val="00546227"/>
    <w:rsid w:val="00586FA4"/>
    <w:rsid w:val="00592064"/>
    <w:rsid w:val="00604E8E"/>
    <w:rsid w:val="00633B3A"/>
    <w:rsid w:val="006F71B4"/>
    <w:rsid w:val="007177F1"/>
    <w:rsid w:val="00741D88"/>
    <w:rsid w:val="0084247A"/>
    <w:rsid w:val="00916C1A"/>
    <w:rsid w:val="00972CF6"/>
    <w:rsid w:val="009A1446"/>
    <w:rsid w:val="00AB2F64"/>
    <w:rsid w:val="00AF05BD"/>
    <w:rsid w:val="00B453A6"/>
    <w:rsid w:val="00B6766D"/>
    <w:rsid w:val="00B728D0"/>
    <w:rsid w:val="00C34DBC"/>
    <w:rsid w:val="00D41180"/>
    <w:rsid w:val="00DC6CC5"/>
    <w:rsid w:val="00EF7A31"/>
    <w:rsid w:val="00F85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EA0CD"/>
  <w15:chartTrackingRefBased/>
  <w15:docId w15:val="{E3D04106-287E-4E83-B973-D1354C5FE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3A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1352</Words>
  <Characters>7708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McShane</dc:creator>
  <cp:keywords/>
  <dc:description/>
  <cp:lastModifiedBy>Pam McShane</cp:lastModifiedBy>
  <cp:revision>2</cp:revision>
  <dcterms:created xsi:type="dcterms:W3CDTF">2018-09-15T16:26:00Z</dcterms:created>
  <dcterms:modified xsi:type="dcterms:W3CDTF">2018-09-15T16:26:00Z</dcterms:modified>
</cp:coreProperties>
</file>